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078D" w:rsidRDefault="00C4078D" w:rsidP="00C4078D">
      <w:pPr>
        <w:spacing w:after="0"/>
      </w:pPr>
    </w:p>
    <w:tbl>
      <w:tblPr>
        <w:tblStyle w:val="Grilledutableau"/>
        <w:tblW w:w="0" w:type="auto"/>
        <w:tblLook w:val="04A0" w:firstRow="1" w:lastRow="0" w:firstColumn="1" w:lastColumn="0" w:noHBand="0" w:noVBand="1"/>
      </w:tblPr>
      <w:tblGrid>
        <w:gridCol w:w="10682"/>
      </w:tblGrid>
      <w:tr w:rsidR="00C05986" w:rsidTr="00255A17">
        <w:tc>
          <w:tcPr>
            <w:tcW w:w="10682" w:type="dxa"/>
            <w:tcBorders>
              <w:top w:val="nil"/>
              <w:left w:val="nil"/>
              <w:bottom w:val="nil"/>
              <w:right w:val="nil"/>
            </w:tcBorders>
          </w:tcPr>
          <w:p w:rsidR="00C05986" w:rsidRPr="00C05986" w:rsidRDefault="000D0D4F" w:rsidP="002E6105">
            <w:r>
              <w:t xml:space="preserve">Envie de basilic frais ? Cultivez vos herbes aromatiques toute l'année chez vous. Des </w:t>
            </w:r>
            <w:r>
              <w:rPr>
                <w:b/>
                <w:bCs/>
              </w:rPr>
              <w:t>potagers</w:t>
            </w:r>
            <w:r>
              <w:t xml:space="preserve"> pour toute la famille et toutes les envies. C'est sain, simple et ludique.</w:t>
            </w:r>
          </w:p>
        </w:tc>
      </w:tr>
      <w:tr w:rsidR="000D0D4F" w:rsidTr="00255A17">
        <w:tc>
          <w:tcPr>
            <w:tcW w:w="10682" w:type="dxa"/>
            <w:tcBorders>
              <w:top w:val="nil"/>
              <w:left w:val="nil"/>
              <w:bottom w:val="nil"/>
              <w:right w:val="nil"/>
            </w:tcBorders>
          </w:tcPr>
          <w:p w:rsidR="000D0D4F" w:rsidRDefault="007238EB" w:rsidP="002E6105">
            <w:r>
              <w:rPr>
                <w:noProof/>
                <w:lang w:eastAsia="fr-FR"/>
              </w:rPr>
              <w:drawing>
                <wp:inline distT="0" distB="0" distL="0" distR="0" wp14:anchorId="56E3FDC4" wp14:editId="038B3D9F">
                  <wp:extent cx="7162800" cy="2146300"/>
                  <wp:effectExtent l="0" t="0" r="0" b="6350"/>
                  <wp:docPr id="4" name="Image 4" descr="Résultat de recherche d'images pour &quot;jardin potager d'interieu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 de recherche d'images pour &quot;jardin potager d'interieur&quot;"/>
                          <pic:cNvPicPr>
                            <a:picLocks noChangeAspect="1" noChangeArrowheads="1"/>
                          </pic:cNvPicPr>
                        </pic:nvPicPr>
                        <pic:blipFill rotWithShape="1">
                          <a:blip r:embed="rId9">
                            <a:extLst>
                              <a:ext uri="{28A0092B-C50C-407E-A947-70E740481C1C}">
                                <a14:useLocalDpi xmlns:a14="http://schemas.microsoft.com/office/drawing/2010/main" val="0"/>
                              </a:ext>
                            </a:extLst>
                          </a:blip>
                          <a:srcRect t="56727" b="9337"/>
                          <a:stretch/>
                        </pic:blipFill>
                        <pic:spPr bwMode="auto">
                          <a:xfrm>
                            <a:off x="0" y="0"/>
                            <a:ext cx="7162800" cy="21463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E6105" w:rsidTr="00255A17">
        <w:tc>
          <w:tcPr>
            <w:tcW w:w="10682" w:type="dxa"/>
            <w:tcBorders>
              <w:top w:val="nil"/>
              <w:left w:val="nil"/>
              <w:bottom w:val="nil"/>
              <w:right w:val="nil"/>
            </w:tcBorders>
          </w:tcPr>
          <w:p w:rsidR="002E6105" w:rsidRDefault="002E6105" w:rsidP="002E6105"/>
        </w:tc>
      </w:tr>
      <w:tr w:rsidR="000D0D4F" w:rsidTr="00255A17">
        <w:tc>
          <w:tcPr>
            <w:tcW w:w="10682" w:type="dxa"/>
            <w:tcBorders>
              <w:top w:val="nil"/>
              <w:left w:val="nil"/>
              <w:bottom w:val="nil"/>
              <w:right w:val="nil"/>
            </w:tcBorders>
          </w:tcPr>
          <w:p w:rsidR="000D0D4F" w:rsidRDefault="000D0D4F" w:rsidP="000D0D4F">
            <w:r w:rsidRPr="00905654">
              <w:t xml:space="preserve">Concept né dans les pays scandinaves au début des années 2010, ce nouveau mode de culture gagne les foyers français. À en croire les fabricants (Click &amp; </w:t>
            </w:r>
            <w:proofErr w:type="spellStart"/>
            <w:r w:rsidRPr="00905654">
              <w:t>Grow</w:t>
            </w:r>
            <w:proofErr w:type="spellEnd"/>
            <w:r w:rsidRPr="00905654">
              <w:t xml:space="preserve">, </w:t>
            </w:r>
            <w:proofErr w:type="spellStart"/>
            <w:r w:rsidRPr="00905654">
              <w:t>Tregren</w:t>
            </w:r>
            <w:proofErr w:type="spellEnd"/>
            <w:r w:rsidRPr="00905654">
              <w:t xml:space="preserve">, Véritable, Vilmorin…), leur principale motivation serait celle de faire pousser soi-même basilic, coriandre ou persil pour agrémenter les plats. </w:t>
            </w:r>
            <w:r w:rsidRPr="00255A17">
              <w:rPr>
                <w:b/>
              </w:rPr>
              <w:t>Les Français sont de grands amateurs de plantes aromatiques</w:t>
            </w:r>
            <w:r w:rsidRPr="00905654">
              <w:t>, dont ils consomment 10 000 tonnes par an, rappelle-t-on</w:t>
            </w:r>
            <w:r w:rsidR="00255A17" w:rsidRPr="00905654">
              <w:t>.</w:t>
            </w:r>
            <w:r w:rsidR="00255A17">
              <w:t xml:space="preserve"> </w:t>
            </w:r>
            <w:r w:rsidR="00255A17" w:rsidRPr="00255A17">
              <w:rPr>
                <w:sz w:val="20"/>
                <w:szCs w:val="20"/>
              </w:rPr>
              <w:t>(</w:t>
            </w:r>
            <w:r w:rsidRPr="00255A17">
              <w:rPr>
                <w:sz w:val="20"/>
                <w:szCs w:val="20"/>
              </w:rPr>
              <w:t>source 60</w:t>
            </w:r>
            <w:r w:rsidR="00255A17" w:rsidRPr="00255A17">
              <w:rPr>
                <w:sz w:val="20"/>
                <w:szCs w:val="20"/>
              </w:rPr>
              <w:t xml:space="preserve"> </w:t>
            </w:r>
            <w:r w:rsidRPr="00255A17">
              <w:rPr>
                <w:sz w:val="20"/>
                <w:szCs w:val="20"/>
              </w:rPr>
              <w:t>millions de consommateurs)</w:t>
            </w:r>
          </w:p>
        </w:tc>
      </w:tr>
      <w:tr w:rsidR="00C05986" w:rsidTr="00255A17">
        <w:tc>
          <w:tcPr>
            <w:tcW w:w="10682" w:type="dxa"/>
            <w:tcBorders>
              <w:top w:val="nil"/>
              <w:left w:val="nil"/>
              <w:bottom w:val="nil"/>
              <w:right w:val="nil"/>
            </w:tcBorders>
          </w:tcPr>
          <w:p w:rsidR="00C05986" w:rsidRDefault="0087739B" w:rsidP="00B15369">
            <w:pPr>
              <w:spacing w:before="120" w:after="120"/>
              <w:jc w:val="center"/>
              <w:rPr>
                <w:b/>
                <w:sz w:val="28"/>
                <w:szCs w:val="28"/>
                <w:u w:val="single"/>
              </w:rPr>
            </w:pPr>
            <w:r>
              <w:rPr>
                <w:noProof/>
                <w:lang w:eastAsia="fr-FR"/>
              </w:rPr>
              <w:drawing>
                <wp:inline distT="0" distB="0" distL="0" distR="0" wp14:anchorId="6771DF10" wp14:editId="16876233">
                  <wp:extent cx="5786640" cy="3257550"/>
                  <wp:effectExtent l="0" t="0" r="5080" b="0"/>
                  <wp:docPr id="1" name="Image 1" descr="Résultat de recherche d'images pour &quot;jardin potager d'interieu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jardin potager d'interieur&quo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1256" cy="3260149"/>
                          </a:xfrm>
                          <a:prstGeom prst="rect">
                            <a:avLst/>
                          </a:prstGeom>
                          <a:noFill/>
                          <a:ln>
                            <a:noFill/>
                          </a:ln>
                        </pic:spPr>
                      </pic:pic>
                    </a:graphicData>
                  </a:graphic>
                </wp:inline>
              </w:drawing>
            </w:r>
          </w:p>
        </w:tc>
      </w:tr>
      <w:tr w:rsidR="002E6105" w:rsidTr="00255A17">
        <w:tc>
          <w:tcPr>
            <w:tcW w:w="10682" w:type="dxa"/>
            <w:tcBorders>
              <w:top w:val="nil"/>
              <w:left w:val="nil"/>
              <w:bottom w:val="nil"/>
              <w:right w:val="nil"/>
            </w:tcBorders>
          </w:tcPr>
          <w:p w:rsidR="002E6105" w:rsidRDefault="002E6105" w:rsidP="002E6105">
            <w:pPr>
              <w:spacing w:before="120" w:after="120"/>
              <w:rPr>
                <w:noProof/>
                <w:lang w:eastAsia="fr-FR"/>
              </w:rPr>
            </w:pPr>
            <w:r w:rsidRPr="002E6105">
              <w:rPr>
                <w:b/>
              </w:rPr>
              <w:t>Constat</w:t>
            </w:r>
            <w:r>
              <w:t xml:space="preserve"> : Les potagers de balcon ou d’intérieur répondent modestement mais sûrement au désir de plus de 3 Français sur 4 de produire une partie de leur alimentation </w:t>
            </w:r>
            <w:r w:rsidRPr="00255A17">
              <w:rPr>
                <w:sz w:val="20"/>
                <w:szCs w:val="20"/>
              </w:rPr>
              <w:t>(sondage BVA).</w:t>
            </w:r>
          </w:p>
        </w:tc>
      </w:tr>
    </w:tbl>
    <w:p w:rsidR="000245DD" w:rsidRDefault="000245DD"/>
    <w:p w:rsidR="000245DD" w:rsidRDefault="000245DD"/>
    <w:p w:rsidR="000245DD" w:rsidRDefault="000245DD"/>
    <w:p w:rsidR="000245DD" w:rsidRDefault="000245DD"/>
    <w:tbl>
      <w:tblPr>
        <w:tblStyle w:val="Grilledutableau"/>
        <w:tblW w:w="0" w:type="auto"/>
        <w:tblLook w:val="04A0" w:firstRow="1" w:lastRow="0" w:firstColumn="1" w:lastColumn="0" w:noHBand="0" w:noVBand="1"/>
      </w:tblPr>
      <w:tblGrid>
        <w:gridCol w:w="10682"/>
      </w:tblGrid>
      <w:tr w:rsidR="00C05986" w:rsidTr="0074387B">
        <w:tc>
          <w:tcPr>
            <w:tcW w:w="10682" w:type="dxa"/>
            <w:tcBorders>
              <w:top w:val="nil"/>
              <w:left w:val="nil"/>
              <w:bottom w:val="nil"/>
              <w:right w:val="nil"/>
            </w:tcBorders>
            <w:shd w:val="clear" w:color="auto" w:fill="FFFF99"/>
          </w:tcPr>
          <w:p w:rsidR="00C05986" w:rsidRPr="000245DD" w:rsidRDefault="002E6105" w:rsidP="00C05986">
            <w:pPr>
              <w:spacing w:before="120" w:after="120"/>
              <w:rPr>
                <w:b/>
                <w:sz w:val="28"/>
                <w:szCs w:val="28"/>
              </w:rPr>
            </w:pPr>
            <w:r w:rsidRPr="000245DD">
              <w:rPr>
                <w:b/>
                <w:sz w:val="28"/>
                <w:szCs w:val="28"/>
              </w:rPr>
              <w:t>Pourquoi ?</w:t>
            </w:r>
          </w:p>
        </w:tc>
      </w:tr>
      <w:tr w:rsidR="00C05986" w:rsidTr="00255A17">
        <w:tc>
          <w:tcPr>
            <w:tcW w:w="10682" w:type="dxa"/>
            <w:tcBorders>
              <w:top w:val="nil"/>
              <w:left w:val="nil"/>
              <w:bottom w:val="nil"/>
              <w:right w:val="nil"/>
            </w:tcBorders>
          </w:tcPr>
          <w:p w:rsidR="00C05986" w:rsidRPr="00B15369" w:rsidRDefault="00B15369" w:rsidP="00B15369">
            <w:pPr>
              <w:rPr>
                <w:rFonts w:cs="Courier New"/>
                <w:szCs w:val="24"/>
              </w:rPr>
            </w:pPr>
            <w:r w:rsidRPr="00324831">
              <w:rPr>
                <w:rFonts w:ascii="Times New Roman" w:eastAsia="Times New Roman" w:hAnsi="Times New Roman" w:cs="Times New Roman"/>
                <w:szCs w:val="24"/>
                <w:lang w:eastAsia="fr-FR"/>
              </w:rPr>
              <w:t>«</w:t>
            </w:r>
            <w:r>
              <w:rPr>
                <w:rFonts w:ascii="Times New Roman" w:eastAsia="Times New Roman" w:hAnsi="Times New Roman" w:cs="Times New Roman"/>
                <w:szCs w:val="24"/>
                <w:lang w:eastAsia="fr-FR"/>
              </w:rPr>
              <w:t xml:space="preserve"> </w:t>
            </w:r>
            <w:r w:rsidRPr="00324831">
              <w:rPr>
                <w:rFonts w:eastAsia="Times New Roman" w:cs="Courier New"/>
                <w:szCs w:val="24"/>
                <w:lang w:eastAsia="fr-FR"/>
              </w:rPr>
              <w:t>Aujourd’hui, près de 85% des aliments que nous mangeons sont transformés par l’industrie</w:t>
            </w:r>
            <w:r>
              <w:rPr>
                <w:rFonts w:eastAsia="Times New Roman" w:cs="Courier New"/>
                <w:szCs w:val="24"/>
                <w:lang w:eastAsia="fr-FR"/>
              </w:rPr>
              <w:t>.</w:t>
            </w:r>
            <w:r w:rsidRPr="00324831">
              <w:rPr>
                <w:rFonts w:eastAsia="Times New Roman" w:cs="Courier New"/>
                <w:szCs w:val="24"/>
                <w:lang w:eastAsia="fr-FR"/>
              </w:rPr>
              <w:t xml:space="preserve"> Cela suscite des </w:t>
            </w:r>
            <w:r w:rsidRPr="00B15369">
              <w:rPr>
                <w:rFonts w:eastAsia="Times New Roman" w:cs="Courier New"/>
                <w:b/>
                <w:szCs w:val="24"/>
                <w:lang w:eastAsia="fr-FR"/>
              </w:rPr>
              <w:t>inquiétudes croissantes notamment celle de ne pas savoir ce que l’on avale</w:t>
            </w:r>
            <w:r w:rsidRPr="00324831">
              <w:rPr>
                <w:rFonts w:eastAsia="Times New Roman" w:cs="Courier New"/>
                <w:szCs w:val="24"/>
                <w:lang w:eastAsia="fr-FR"/>
              </w:rPr>
              <w:t>. Cultiver c’est maîtriser son alimentation dès le départ.» Une volonté de maîtrise qui ne devrait pas cesser de croître face aux scandales sanitaires et écologiques qui s’accumulent dans l’industrie alimentaire</w:t>
            </w:r>
            <w:r w:rsidR="006F0C66">
              <w:rPr>
                <w:rFonts w:eastAsia="Times New Roman" w:cs="Courier New"/>
                <w:szCs w:val="24"/>
                <w:lang w:eastAsia="fr-FR"/>
              </w:rPr>
              <w:t>.</w:t>
            </w:r>
          </w:p>
        </w:tc>
      </w:tr>
      <w:tr w:rsidR="00C05986" w:rsidTr="00255A17">
        <w:tc>
          <w:tcPr>
            <w:tcW w:w="10682" w:type="dxa"/>
            <w:tcBorders>
              <w:top w:val="nil"/>
              <w:left w:val="nil"/>
              <w:bottom w:val="nil"/>
              <w:right w:val="nil"/>
            </w:tcBorders>
          </w:tcPr>
          <w:p w:rsidR="00C05986" w:rsidRDefault="000245DD" w:rsidP="000245DD">
            <w:pPr>
              <w:spacing w:before="120"/>
              <w:rPr>
                <w:b/>
                <w:sz w:val="28"/>
                <w:szCs w:val="28"/>
                <w:u w:val="single"/>
              </w:rPr>
            </w:pPr>
            <w:r>
              <w:rPr>
                <w:noProof/>
                <w:lang w:eastAsia="fr-FR"/>
              </w:rPr>
              <mc:AlternateContent>
                <mc:Choice Requires="wps">
                  <w:drawing>
                    <wp:inline distT="0" distB="0" distL="0" distR="0" wp14:anchorId="29E50B4B" wp14:editId="52EF1051">
                      <wp:extent cx="304800" cy="304800"/>
                      <wp:effectExtent l="0" t="0" r="0" b="0"/>
                      <wp:docPr id="7" name="Rectangle 7" descr="https://encrypted-tbn0.gstatic.com/images?q=tbn:ANd9GcTpf6yZsLgbISL9gPQeuDZkCN5OI7nuur1Udk7aEX5hhM_CAfW8I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332B3DAD" id="Rectangle 7" o:spid="_x0000_s1026" alt="https://encrypted-tbn0.gstatic.com/images?q=tbn:ANd9GcTpf6yZsLgbISL9gPQeuDZkCN5OI7nuur1Udk7aEX5hhM_CAfW8I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o/oDwMAACoGAAAOAAAAZHJzL2Uyb0RvYy54bWysVN9P2zAQfp+0/8Hye0hS0h+JCKg0LUIq&#10;PzZAm3iZ3NhJLBI7s11CN+1/39lpocDLtC0Pln3nfPfd3ec7OnlqavTIlOZSpDg8CDBiIpeUizLF&#10;d7cLb4KRNkRQUkvBUrxhGp8cf/xw1LUJG8hK1pQpBCBCJ12b4sqYNvF9nVesIfpAtkyAs5CqIQaO&#10;qvSpIh2gN7U/CIKR30lFWyVzpjVYs96Jjx1+UbDcXBWFZgbVKQZuxq3KrSu7+sdHJCkVaSueb2mQ&#10;v2DREC4g6DNURgxBa8XfQTU8V1LLwhzksvFlUfCcuRwgmzB4k81NRVrmcoHi6Pa5TPr/weaXj9cK&#10;cZriMUaCNNCiz1A0IsqaITBRpnMol22Lhr5Ab9WmNYx6ZiWCgxJaa3jucuENKZk++Z6CJ5le0vgs&#10;v22L0eZeL8vV+c0yLq8/sXV2/zC7HF6dj8V6rcI7+jAm86/Dqrr4NpsWXybnpe1IB7GA2E17rWxN&#10;dbuU+YNGQs4qIMamugWKoDZgvDMpJbuKEQqlCS2E/wrDHjSgoVV3ISnkSNZGun49FaqxMaAT6MnJ&#10;YvMsC/ZkUA7GwyCaBCCeHFzbvY1Akt3PrdLmjMkG2U2KFbBz4ORxqU1/dXfFxhJywesa7CSpxSsD&#10;YPYWCA2/Wp8l4YT0Mw7i+WQ+ibxoMJp7UZBl3nQxi7zRIhwPs8NsNsvCXzZuGCUVp5QJG2Yn6jD6&#10;M9Fsn1cvx2dZa1lzauEsJa3K1axW6JHAo1q4z5UcPC/X/Nc0XL0glzcphYMoOB3E3mI0GXvRIhp6&#10;8TiYeEEYn8ajIIqjbPE6pSUX7N9TQl2K4+Fg6Lq0R/pNboH73udGkoYbGFs1b1IM0oDPXiKJVeBc&#10;ULc3hNf9fq8Ulv5LKaDdu0Y7vVqJ9upfSboBuSoJcgLlwYCFTSXVD4w6GFYp1t/XRDGM6nMBko/D&#10;KLLTzR2i4XgAB7XvWe17iMgBKsUGo347M/1EXLeKlxVECl1hhJzCMym4k7B9Qj2r7eOCgeQy2Q5P&#10;O/H2z+7Wy4g//g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ATjo/oDwMAACoGAAAOAAAAAAAAAAAAAAAAAC4CAABkcnMvZTJvRG9j&#10;LnhtbFBLAQItABQABgAIAAAAIQBMoOks2AAAAAMBAAAPAAAAAAAAAAAAAAAAAGkFAABkcnMvZG93&#10;bnJldi54bWxQSwUGAAAAAAQABADzAAAAbgYAAAAA&#10;" filled="f" stroked="f">
                      <o:lock v:ext="edit" aspectratio="t"/>
                      <w10:anchorlock/>
                    </v:rect>
                  </w:pict>
                </mc:Fallback>
              </mc:AlternateContent>
            </w:r>
            <w:r>
              <w:rPr>
                <w:noProof/>
                <w:lang w:eastAsia="fr-FR"/>
              </w:rPr>
              <w:drawing>
                <wp:inline distT="0" distB="0" distL="0" distR="0" wp14:anchorId="3851C59F" wp14:editId="34174891">
                  <wp:extent cx="5715000" cy="1714500"/>
                  <wp:effectExtent l="0" t="0" r="0" b="0"/>
                  <wp:docPr id="8" name="Image 8" descr="Résultat de recherche d'images pour &quot;inquiétude alimentatio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 de recherche d'images pour &quot;inquiétude alimentation&quo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000" cy="1714500"/>
                          </a:xfrm>
                          <a:prstGeom prst="rect">
                            <a:avLst/>
                          </a:prstGeom>
                          <a:noFill/>
                          <a:ln>
                            <a:noFill/>
                          </a:ln>
                        </pic:spPr>
                      </pic:pic>
                    </a:graphicData>
                  </a:graphic>
                </wp:inline>
              </w:drawing>
            </w:r>
          </w:p>
        </w:tc>
      </w:tr>
      <w:tr w:rsidR="00C05986" w:rsidTr="00255A17">
        <w:tc>
          <w:tcPr>
            <w:tcW w:w="10682" w:type="dxa"/>
            <w:tcBorders>
              <w:top w:val="nil"/>
              <w:left w:val="nil"/>
              <w:bottom w:val="nil"/>
              <w:right w:val="nil"/>
            </w:tcBorders>
          </w:tcPr>
          <w:p w:rsidR="00C05986" w:rsidRPr="000245DD" w:rsidRDefault="000245DD" w:rsidP="000245DD">
            <w:pPr>
              <w:spacing w:before="120"/>
              <w:rPr>
                <w:rFonts w:eastAsia="Times New Roman" w:cs="Courier New"/>
                <w:color w:val="000000" w:themeColor="text1"/>
                <w:szCs w:val="24"/>
                <w:lang w:eastAsia="fr-FR"/>
              </w:rPr>
            </w:pPr>
            <w:r w:rsidRPr="00A11E54">
              <w:rPr>
                <w:rFonts w:eastAsia="Times New Roman" w:cs="Courier New"/>
                <w:color w:val="000000" w:themeColor="text1"/>
                <w:szCs w:val="24"/>
                <w:lang w:eastAsia="fr-FR"/>
              </w:rPr>
              <w:t>La tendance à l’ultra-local, dans un souci de respect de l’environnement</w:t>
            </w:r>
            <w:r w:rsidRPr="00324831">
              <w:rPr>
                <w:rFonts w:eastAsia="Times New Roman" w:cs="Courier New"/>
                <w:color w:val="000000" w:themeColor="text1"/>
                <w:szCs w:val="24"/>
                <w:lang w:eastAsia="fr-FR"/>
              </w:rPr>
              <w:t>, est une des raisons pour laquelle les ventes de «potager d’intérieur» augmentent.</w:t>
            </w:r>
          </w:p>
        </w:tc>
      </w:tr>
      <w:tr w:rsidR="009827AA" w:rsidTr="00255A17">
        <w:tc>
          <w:tcPr>
            <w:tcW w:w="10682" w:type="dxa"/>
            <w:tcBorders>
              <w:top w:val="nil"/>
              <w:left w:val="nil"/>
              <w:bottom w:val="nil"/>
              <w:right w:val="nil"/>
            </w:tcBorders>
          </w:tcPr>
          <w:p w:rsidR="009827AA" w:rsidRDefault="00F43BE8" w:rsidP="00007F26">
            <w:pPr>
              <w:spacing w:before="120" w:after="120"/>
              <w:rPr>
                <w:b/>
                <w:sz w:val="28"/>
                <w:szCs w:val="28"/>
                <w:u w:val="single"/>
              </w:rPr>
            </w:pPr>
            <w:r>
              <w:rPr>
                <w:b/>
                <w:sz w:val="28"/>
                <w:szCs w:val="28"/>
                <w:u w:val="single"/>
              </w:rPr>
              <w:t>Mais encore</w:t>
            </w:r>
            <w:r w:rsidR="00007F26" w:rsidRPr="00007F26">
              <w:t>.....</w:t>
            </w:r>
          </w:p>
        </w:tc>
      </w:tr>
      <w:tr w:rsidR="009827AA" w:rsidTr="0074387B">
        <w:tc>
          <w:tcPr>
            <w:tcW w:w="10682" w:type="dxa"/>
            <w:tcBorders>
              <w:top w:val="nil"/>
              <w:left w:val="nil"/>
              <w:bottom w:val="nil"/>
              <w:right w:val="nil"/>
            </w:tcBorders>
            <w:shd w:val="clear" w:color="auto" w:fill="FFFF99"/>
          </w:tcPr>
          <w:p w:rsidR="009827AA" w:rsidRPr="00F43BE8" w:rsidRDefault="00F43BE8" w:rsidP="00C05986">
            <w:pPr>
              <w:spacing w:before="120" w:after="120"/>
              <w:rPr>
                <w:szCs w:val="24"/>
              </w:rPr>
            </w:pPr>
            <w:r w:rsidRPr="00F43BE8">
              <w:rPr>
                <w:szCs w:val="24"/>
              </w:rPr>
              <w:t>U</w:t>
            </w:r>
            <w:r w:rsidR="004C4920">
              <w:rPr>
                <w:szCs w:val="24"/>
              </w:rPr>
              <w:t>n jardin pour les enfants</w:t>
            </w:r>
          </w:p>
        </w:tc>
      </w:tr>
      <w:tr w:rsidR="009827AA" w:rsidTr="00255A17">
        <w:tc>
          <w:tcPr>
            <w:tcW w:w="10682" w:type="dxa"/>
            <w:tcBorders>
              <w:top w:val="nil"/>
              <w:left w:val="nil"/>
              <w:bottom w:val="nil"/>
              <w:right w:val="nil"/>
            </w:tcBorders>
          </w:tcPr>
          <w:p w:rsidR="009827AA" w:rsidRPr="004C4920" w:rsidRDefault="004C4920" w:rsidP="00255A17">
            <w:pPr>
              <w:spacing w:before="120"/>
            </w:pPr>
            <w:r>
              <w:t>Entretenir un potager d’intérieur est bien plus simple et rapide que de se lancer dans une activité jardinage à l’extérieur. Prenez quelques minutes quotidiennes en famille pour observer l’évolution des plantes dans votre potager. Vous pouvez également solliciter votre enfant pour photographier votre potager jour après jour. Cela vous permettra de créer un petit film sur l’évolution de votre potager d’intérieur.</w:t>
            </w:r>
          </w:p>
        </w:tc>
      </w:tr>
      <w:tr w:rsidR="009827AA" w:rsidTr="00255A17">
        <w:tc>
          <w:tcPr>
            <w:tcW w:w="10682" w:type="dxa"/>
            <w:tcBorders>
              <w:top w:val="nil"/>
              <w:left w:val="nil"/>
              <w:bottom w:val="nil"/>
              <w:right w:val="nil"/>
            </w:tcBorders>
          </w:tcPr>
          <w:p w:rsidR="009827AA" w:rsidRDefault="004C4920" w:rsidP="004C4920">
            <w:pPr>
              <w:spacing w:before="120" w:after="120"/>
              <w:jc w:val="center"/>
              <w:rPr>
                <w:b/>
                <w:sz w:val="28"/>
                <w:szCs w:val="28"/>
                <w:u w:val="single"/>
              </w:rPr>
            </w:pPr>
            <w:r>
              <w:rPr>
                <w:noProof/>
                <w:lang w:eastAsia="fr-FR"/>
              </w:rPr>
              <w:drawing>
                <wp:inline distT="0" distB="0" distL="0" distR="0" wp14:anchorId="723F50D0" wp14:editId="020C20CB">
                  <wp:extent cx="4593537" cy="2869508"/>
                  <wp:effectExtent l="0" t="0" r="0" b="7620"/>
                  <wp:docPr id="5" name="Image 5" descr="10 raisons d’initier ses enfants au jardinage en intéri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 raisons d’initier ses enfants au jardinage en intérieu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13580" cy="2882029"/>
                          </a:xfrm>
                          <a:prstGeom prst="rect">
                            <a:avLst/>
                          </a:prstGeom>
                          <a:noFill/>
                          <a:ln>
                            <a:noFill/>
                          </a:ln>
                        </pic:spPr>
                      </pic:pic>
                    </a:graphicData>
                  </a:graphic>
                </wp:inline>
              </w:drawing>
            </w:r>
          </w:p>
        </w:tc>
      </w:tr>
    </w:tbl>
    <w:p w:rsidR="004C4920" w:rsidRDefault="004C4920"/>
    <w:p w:rsidR="0039429F" w:rsidRDefault="0039429F" w:rsidP="0039429F">
      <w:pPr>
        <w:spacing w:after="0"/>
      </w:pPr>
    </w:p>
    <w:tbl>
      <w:tblPr>
        <w:tblStyle w:val="Grilledutableau"/>
        <w:tblW w:w="0" w:type="auto"/>
        <w:tblLook w:val="04A0" w:firstRow="1" w:lastRow="0" w:firstColumn="1" w:lastColumn="0" w:noHBand="0" w:noVBand="1"/>
      </w:tblPr>
      <w:tblGrid>
        <w:gridCol w:w="10682"/>
      </w:tblGrid>
      <w:tr w:rsidR="009827AA" w:rsidTr="00255A17">
        <w:tc>
          <w:tcPr>
            <w:tcW w:w="10682" w:type="dxa"/>
            <w:tcBorders>
              <w:top w:val="nil"/>
              <w:left w:val="nil"/>
              <w:bottom w:val="nil"/>
              <w:right w:val="nil"/>
            </w:tcBorders>
          </w:tcPr>
          <w:p w:rsidR="004C4920" w:rsidRPr="004C4920" w:rsidRDefault="004C4920" w:rsidP="003649A3">
            <w:pPr>
              <w:spacing w:before="120"/>
            </w:pPr>
            <w:r w:rsidRPr="004C4920">
              <w:rPr>
                <w:rStyle w:val="lev"/>
                <w:bCs w:val="0"/>
              </w:rPr>
              <w:t>Apprendre à vos enfants à patienter</w:t>
            </w:r>
          </w:p>
          <w:p w:rsidR="004C4920" w:rsidRDefault="004C4920" w:rsidP="004C4920">
            <w:r>
              <w:t>La patience est une vertu fondamentale pour les parents comme pour les enfants mais comme beaucoup de vertus, cela s’apprend. Les enfants doivent en faire l’apprentissage dès leur plus jeune âge et le jardinage s’avère être un excellent exercice. Les premières pousses d’herbes aromatiques démarrent au bout de quelques jours mais il faut ensuite patienter plusieurs semaines avant de pouvoir les récoltes. Pour observer des résultats, il faut donc être patient.</w:t>
            </w:r>
          </w:p>
          <w:p w:rsidR="009827AA" w:rsidRDefault="009827AA" w:rsidP="004C4920">
            <w:pPr>
              <w:rPr>
                <w:b/>
                <w:sz w:val="28"/>
                <w:szCs w:val="28"/>
                <w:u w:val="single"/>
              </w:rPr>
            </w:pPr>
          </w:p>
        </w:tc>
      </w:tr>
      <w:tr w:rsidR="009827AA" w:rsidTr="00255A17">
        <w:tc>
          <w:tcPr>
            <w:tcW w:w="10682" w:type="dxa"/>
            <w:tcBorders>
              <w:top w:val="nil"/>
              <w:left w:val="nil"/>
              <w:bottom w:val="nil"/>
              <w:right w:val="nil"/>
            </w:tcBorders>
          </w:tcPr>
          <w:p w:rsidR="009827AA" w:rsidRDefault="00DB14D8" w:rsidP="00DB14D8">
            <w:pPr>
              <w:spacing w:before="120" w:after="120"/>
              <w:jc w:val="center"/>
              <w:rPr>
                <w:b/>
                <w:sz w:val="28"/>
                <w:szCs w:val="28"/>
                <w:u w:val="single"/>
              </w:rPr>
            </w:pPr>
            <w:r>
              <w:rPr>
                <w:noProof/>
                <w:lang w:eastAsia="fr-FR"/>
              </w:rPr>
              <w:drawing>
                <wp:inline distT="0" distB="0" distL="0" distR="0" wp14:anchorId="1CF1ED7D" wp14:editId="08308BA3">
                  <wp:extent cx="5032375" cy="3239327"/>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36592" cy="3242041"/>
                          </a:xfrm>
                          <a:prstGeom prst="rect">
                            <a:avLst/>
                          </a:prstGeom>
                        </pic:spPr>
                      </pic:pic>
                    </a:graphicData>
                  </a:graphic>
                </wp:inline>
              </w:drawing>
            </w:r>
          </w:p>
        </w:tc>
      </w:tr>
      <w:tr w:rsidR="009827AA" w:rsidTr="00255A17">
        <w:tc>
          <w:tcPr>
            <w:tcW w:w="10682" w:type="dxa"/>
            <w:tcBorders>
              <w:top w:val="nil"/>
              <w:left w:val="nil"/>
              <w:bottom w:val="nil"/>
              <w:right w:val="nil"/>
            </w:tcBorders>
          </w:tcPr>
          <w:p w:rsidR="00DB14D8" w:rsidRPr="00DB14D8" w:rsidRDefault="00DB14D8" w:rsidP="00007F26">
            <w:pPr>
              <w:spacing w:before="120"/>
              <w:rPr>
                <w:b/>
              </w:rPr>
            </w:pPr>
            <w:r w:rsidRPr="00DB14D8">
              <w:rPr>
                <w:b/>
              </w:rPr>
              <w:t>Éveiller</w:t>
            </w:r>
            <w:r w:rsidRPr="00DB14D8">
              <w:rPr>
                <w:rStyle w:val="lev"/>
                <w:b w:val="0"/>
                <w:bCs w:val="0"/>
              </w:rPr>
              <w:t> </w:t>
            </w:r>
            <w:r w:rsidRPr="00DB14D8">
              <w:rPr>
                <w:rStyle w:val="lev"/>
                <w:bCs w:val="0"/>
              </w:rPr>
              <w:t>les sens de vos enfants</w:t>
            </w:r>
            <w:r w:rsidRPr="00DB14D8">
              <w:rPr>
                <w:rStyle w:val="lev"/>
                <w:b w:val="0"/>
                <w:bCs w:val="0"/>
              </w:rPr>
              <w:t> </w:t>
            </w:r>
          </w:p>
          <w:p w:rsidR="009827AA" w:rsidRPr="005241F8" w:rsidRDefault="00DB14D8" w:rsidP="005241F8">
            <w:r>
              <w:t xml:space="preserve">Vue, odorat, goût, </w:t>
            </w:r>
            <w:proofErr w:type="gramStart"/>
            <w:r>
              <w:t>toucher</w:t>
            </w:r>
            <w:proofErr w:type="gramEnd"/>
            <w:r>
              <w:t>… 4 des 5 sens sont éveillés grâce au potager d’intérieur ! Cette activité de jardinage en intérieur peut développer le sens de l’observation de votre enfant mais aussi son palais et son odorat. Votre enfant appréciera de pouvoir observer, sentir, goûter et manipuler de petites plantes en croissance.</w:t>
            </w:r>
          </w:p>
        </w:tc>
      </w:tr>
      <w:tr w:rsidR="009827AA" w:rsidTr="00255A17">
        <w:tc>
          <w:tcPr>
            <w:tcW w:w="10682" w:type="dxa"/>
            <w:tcBorders>
              <w:top w:val="nil"/>
              <w:left w:val="nil"/>
              <w:bottom w:val="nil"/>
              <w:right w:val="nil"/>
            </w:tcBorders>
          </w:tcPr>
          <w:p w:rsidR="009827AA" w:rsidRDefault="005241F8" w:rsidP="005241F8">
            <w:pPr>
              <w:spacing w:before="120" w:after="120"/>
              <w:jc w:val="center"/>
              <w:rPr>
                <w:b/>
                <w:sz w:val="28"/>
                <w:szCs w:val="28"/>
                <w:u w:val="single"/>
              </w:rPr>
            </w:pPr>
            <w:r>
              <w:rPr>
                <w:noProof/>
                <w:lang w:eastAsia="fr-FR"/>
              </w:rPr>
              <w:drawing>
                <wp:inline distT="0" distB="0" distL="0" distR="0" wp14:anchorId="4DB90E79" wp14:editId="4F6D207B">
                  <wp:extent cx="4537518" cy="2524986"/>
                  <wp:effectExtent l="0" t="0" r="0" b="889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6714" cy="2546797"/>
                          </a:xfrm>
                          <a:prstGeom prst="rect">
                            <a:avLst/>
                          </a:prstGeom>
                        </pic:spPr>
                      </pic:pic>
                    </a:graphicData>
                  </a:graphic>
                </wp:inline>
              </w:drawing>
            </w:r>
          </w:p>
        </w:tc>
      </w:tr>
    </w:tbl>
    <w:p w:rsidR="003649A3" w:rsidRDefault="003649A3"/>
    <w:p w:rsidR="0039429F" w:rsidRDefault="0039429F" w:rsidP="0039429F">
      <w:pPr>
        <w:spacing w:after="0"/>
      </w:pPr>
    </w:p>
    <w:tbl>
      <w:tblPr>
        <w:tblStyle w:val="Grilledutableau"/>
        <w:tblW w:w="0" w:type="auto"/>
        <w:tblLook w:val="04A0" w:firstRow="1" w:lastRow="0" w:firstColumn="1" w:lastColumn="0" w:noHBand="0" w:noVBand="1"/>
      </w:tblPr>
      <w:tblGrid>
        <w:gridCol w:w="10682"/>
      </w:tblGrid>
      <w:tr w:rsidR="009827AA" w:rsidTr="00255A17">
        <w:tc>
          <w:tcPr>
            <w:tcW w:w="10682" w:type="dxa"/>
            <w:tcBorders>
              <w:top w:val="nil"/>
              <w:left w:val="nil"/>
              <w:bottom w:val="nil"/>
              <w:right w:val="nil"/>
            </w:tcBorders>
          </w:tcPr>
          <w:p w:rsidR="00DB14D8" w:rsidRPr="0025232A" w:rsidRDefault="00DB14D8" w:rsidP="003649A3">
            <w:pPr>
              <w:spacing w:before="120"/>
            </w:pPr>
            <w:r w:rsidRPr="0025232A">
              <w:rPr>
                <w:rStyle w:val="lev"/>
                <w:bCs w:val="0"/>
              </w:rPr>
              <w:t>Rendre vos enfants fiers d’eux </w:t>
            </w:r>
          </w:p>
          <w:p w:rsidR="009827AA" w:rsidRPr="0025232A" w:rsidRDefault="00DB14D8" w:rsidP="003649A3">
            <w:pPr>
              <w:spacing w:after="120"/>
            </w:pPr>
            <w:r>
              <w:t>Cultiver son propre potager apporte un véritable sentiment de satisfaction. Plantation, irrigation, collecte… selon leur âge, vos enfants peuvent s’occuper du potager en toute autonomie ou presque. Ils peuvent véritablement récolter le fruit de leur travail ! Nous sommes certains que la fierté qu’ils dégageront de cette activité potager ne pourra être que partagée !</w:t>
            </w:r>
          </w:p>
        </w:tc>
      </w:tr>
      <w:tr w:rsidR="004C4920" w:rsidTr="00255A17">
        <w:tc>
          <w:tcPr>
            <w:tcW w:w="10682" w:type="dxa"/>
            <w:tcBorders>
              <w:top w:val="nil"/>
              <w:left w:val="nil"/>
              <w:bottom w:val="nil"/>
              <w:right w:val="nil"/>
            </w:tcBorders>
          </w:tcPr>
          <w:p w:rsidR="004C4920" w:rsidRDefault="0025232A" w:rsidP="00007F26">
            <w:pPr>
              <w:spacing w:before="120" w:after="120"/>
              <w:jc w:val="center"/>
              <w:rPr>
                <w:b/>
                <w:sz w:val="28"/>
                <w:szCs w:val="28"/>
                <w:u w:val="single"/>
              </w:rPr>
            </w:pPr>
            <w:r>
              <w:rPr>
                <w:noProof/>
                <w:lang w:eastAsia="fr-FR"/>
              </w:rPr>
              <w:drawing>
                <wp:inline distT="0" distB="0" distL="0" distR="0" wp14:anchorId="524DD32E" wp14:editId="0EAB713E">
                  <wp:extent cx="6131560" cy="2092675"/>
                  <wp:effectExtent l="0" t="0" r="2540" b="317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39598" cy="2095418"/>
                          </a:xfrm>
                          <a:prstGeom prst="rect">
                            <a:avLst/>
                          </a:prstGeom>
                        </pic:spPr>
                      </pic:pic>
                    </a:graphicData>
                  </a:graphic>
                </wp:inline>
              </w:drawing>
            </w:r>
          </w:p>
        </w:tc>
      </w:tr>
      <w:tr w:rsidR="004C4920" w:rsidTr="0074387B">
        <w:tc>
          <w:tcPr>
            <w:tcW w:w="10682" w:type="dxa"/>
            <w:tcBorders>
              <w:top w:val="nil"/>
              <w:left w:val="nil"/>
              <w:bottom w:val="nil"/>
              <w:right w:val="nil"/>
            </w:tcBorders>
          </w:tcPr>
          <w:p w:rsidR="004C4920" w:rsidRDefault="00F6794F" w:rsidP="00C05986">
            <w:pPr>
              <w:spacing w:before="120" w:after="120"/>
              <w:rPr>
                <w:b/>
                <w:sz w:val="28"/>
                <w:szCs w:val="28"/>
                <w:u w:val="single"/>
              </w:rPr>
            </w:pPr>
            <w:r>
              <w:rPr>
                <w:b/>
                <w:sz w:val="28"/>
                <w:szCs w:val="28"/>
                <w:u w:val="single"/>
              </w:rPr>
              <w:t>Mais encore</w:t>
            </w:r>
            <w:r w:rsidR="003649A3" w:rsidRPr="003649A3">
              <w:rPr>
                <w:b/>
                <w:sz w:val="28"/>
                <w:szCs w:val="28"/>
              </w:rPr>
              <w:t>……</w:t>
            </w:r>
          </w:p>
        </w:tc>
      </w:tr>
      <w:tr w:rsidR="004C4920" w:rsidTr="0074387B">
        <w:tc>
          <w:tcPr>
            <w:tcW w:w="10682" w:type="dxa"/>
            <w:tcBorders>
              <w:top w:val="nil"/>
              <w:left w:val="nil"/>
              <w:bottom w:val="nil"/>
              <w:right w:val="nil"/>
            </w:tcBorders>
            <w:shd w:val="clear" w:color="auto" w:fill="FFFF99"/>
          </w:tcPr>
          <w:p w:rsidR="004C4920" w:rsidRPr="00F6794F" w:rsidRDefault="00F6794F" w:rsidP="00007F26">
            <w:pPr>
              <w:spacing w:before="120" w:after="120"/>
              <w:rPr>
                <w:lang w:eastAsia="fr-FR"/>
              </w:rPr>
            </w:pPr>
            <w:r w:rsidRPr="00085BE3">
              <w:rPr>
                <w:lang w:eastAsia="fr-FR"/>
              </w:rPr>
              <w:t>Le potager de bureau, facilitateur de bien-être au travail !</w:t>
            </w:r>
          </w:p>
        </w:tc>
      </w:tr>
      <w:tr w:rsidR="004C4920" w:rsidTr="00255A17">
        <w:tc>
          <w:tcPr>
            <w:tcW w:w="10682" w:type="dxa"/>
            <w:tcBorders>
              <w:top w:val="nil"/>
              <w:left w:val="nil"/>
              <w:bottom w:val="nil"/>
              <w:right w:val="nil"/>
            </w:tcBorders>
          </w:tcPr>
          <w:p w:rsidR="004C4920" w:rsidRDefault="00F6794F" w:rsidP="00007F26">
            <w:pPr>
              <w:spacing w:before="120" w:after="120"/>
              <w:jc w:val="center"/>
              <w:rPr>
                <w:b/>
                <w:sz w:val="28"/>
                <w:szCs w:val="28"/>
                <w:u w:val="single"/>
              </w:rPr>
            </w:pPr>
            <w:r>
              <w:rPr>
                <w:noProof/>
                <w:lang w:eastAsia="fr-FR"/>
              </w:rPr>
              <w:drawing>
                <wp:inline distT="0" distB="0" distL="0" distR="0" wp14:anchorId="4291B9F2" wp14:editId="6B974317">
                  <wp:extent cx="6220460" cy="3094777"/>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27403" cy="3098231"/>
                          </a:xfrm>
                          <a:prstGeom prst="rect">
                            <a:avLst/>
                          </a:prstGeom>
                        </pic:spPr>
                      </pic:pic>
                    </a:graphicData>
                  </a:graphic>
                </wp:inline>
              </w:drawing>
            </w:r>
          </w:p>
        </w:tc>
      </w:tr>
      <w:tr w:rsidR="00007F26" w:rsidTr="00255A17">
        <w:tc>
          <w:tcPr>
            <w:tcW w:w="10682" w:type="dxa"/>
            <w:tcBorders>
              <w:top w:val="nil"/>
              <w:left w:val="nil"/>
              <w:bottom w:val="nil"/>
              <w:right w:val="nil"/>
            </w:tcBorders>
          </w:tcPr>
          <w:p w:rsidR="00007F26" w:rsidRDefault="00007F26" w:rsidP="00C05986">
            <w:pPr>
              <w:spacing w:before="120" w:after="120"/>
              <w:rPr>
                <w:noProof/>
                <w:lang w:eastAsia="fr-FR"/>
              </w:rPr>
            </w:pPr>
            <w:r w:rsidRPr="00085BE3">
              <w:rPr>
                <w:lang w:eastAsia="fr-FR"/>
              </w:rPr>
              <w:t xml:space="preserve">Il y a un an, </w:t>
            </w:r>
            <w:proofErr w:type="spellStart"/>
            <w:r w:rsidRPr="00085BE3">
              <w:rPr>
                <w:lang w:eastAsia="fr-FR"/>
              </w:rPr>
              <w:t>InVivo</w:t>
            </w:r>
            <w:proofErr w:type="spellEnd"/>
            <w:r w:rsidRPr="00085BE3">
              <w:rPr>
                <w:lang w:eastAsia="fr-FR"/>
              </w:rPr>
              <w:t>, le premier groupe coopératif agricole français, s’installe dans la tour Carpe Diem à La Défense. Quelque 500 collaborateurs déménagent de leurs anciens locaux de l’avenue de la Grande-Armée pour rejoindre 6.500 m² de bureaux et... de potagers d’intérieur ! En effet, c’est à l’occasion de cette grande mutation qu’</w:t>
            </w:r>
            <w:proofErr w:type="spellStart"/>
            <w:r w:rsidRPr="00085BE3">
              <w:rPr>
                <w:lang w:eastAsia="fr-FR"/>
              </w:rPr>
              <w:t>InVivo</w:t>
            </w:r>
            <w:proofErr w:type="spellEnd"/>
            <w:r w:rsidRPr="00085BE3">
              <w:rPr>
                <w:lang w:eastAsia="fr-FR"/>
              </w:rPr>
              <w:t xml:space="preserve"> a décidé de mettre en place des potagers </w:t>
            </w:r>
            <w:r w:rsidRPr="00085BE3">
              <w:rPr>
                <w:i/>
                <w:iCs/>
                <w:lang w:eastAsia="fr-FR"/>
              </w:rPr>
              <w:t>indoor</w:t>
            </w:r>
            <w:r w:rsidRPr="00085BE3">
              <w:rPr>
                <w:lang w:eastAsia="fr-FR"/>
              </w:rPr>
              <w:t xml:space="preserve"> dans des alcôves de travail et de repos. Des tomates et des herbes aromatiques poussent dans l’open </w:t>
            </w:r>
            <w:proofErr w:type="spellStart"/>
            <w:r w:rsidRPr="00085BE3">
              <w:rPr>
                <w:lang w:eastAsia="fr-FR"/>
              </w:rPr>
              <w:t>space</w:t>
            </w:r>
            <w:proofErr w:type="spellEnd"/>
            <w:r w:rsidRPr="00085BE3">
              <w:rPr>
                <w:lang w:eastAsia="fr-FR"/>
              </w:rPr>
              <w:t>.</w:t>
            </w:r>
          </w:p>
        </w:tc>
      </w:tr>
    </w:tbl>
    <w:p w:rsidR="0067712B" w:rsidRDefault="0067712B" w:rsidP="0067712B">
      <w:pPr>
        <w:spacing w:after="0"/>
      </w:pPr>
    </w:p>
    <w:tbl>
      <w:tblPr>
        <w:tblStyle w:val="Grilledutableau"/>
        <w:tblW w:w="0" w:type="auto"/>
        <w:tblLook w:val="04A0" w:firstRow="1" w:lastRow="0" w:firstColumn="1" w:lastColumn="0" w:noHBand="0" w:noVBand="1"/>
      </w:tblPr>
      <w:tblGrid>
        <w:gridCol w:w="10682"/>
      </w:tblGrid>
      <w:tr w:rsidR="00F6794F" w:rsidTr="00255A17">
        <w:trPr>
          <w:trHeight w:val="1407"/>
        </w:trPr>
        <w:tc>
          <w:tcPr>
            <w:tcW w:w="10682" w:type="dxa"/>
            <w:tcBorders>
              <w:top w:val="nil"/>
              <w:left w:val="nil"/>
              <w:bottom w:val="nil"/>
              <w:right w:val="nil"/>
            </w:tcBorders>
          </w:tcPr>
          <w:p w:rsidR="00F6794F" w:rsidRDefault="00F6794F" w:rsidP="00C05986">
            <w:pPr>
              <w:spacing w:before="120" w:after="120"/>
              <w:rPr>
                <w:b/>
                <w:sz w:val="28"/>
                <w:szCs w:val="28"/>
                <w:u w:val="single"/>
              </w:rPr>
            </w:pPr>
            <w:r w:rsidRPr="00085BE3">
              <w:rPr>
                <w:lang w:eastAsia="fr-FR"/>
              </w:rPr>
              <w:t>Selon l’entreprise, cela procure un</w:t>
            </w:r>
          </w:p>
          <w:p w:rsidR="00F6794F" w:rsidRPr="005F7450" w:rsidRDefault="00F6794F" w:rsidP="005F7450">
            <w:pPr>
              <w:rPr>
                <w:lang w:eastAsia="fr-FR"/>
              </w:rPr>
            </w:pPr>
            <w:r w:rsidRPr="00085BE3">
              <w:rPr>
                <w:lang w:eastAsia="fr-FR"/>
              </w:rPr>
              <w:t xml:space="preserve">environnement de travail inédit et propice à l’esprit d’équipe. Sans compter que, pour un groupe agricole, les liens avec la nature </w:t>
            </w:r>
            <w:r w:rsidR="005F7450">
              <w:rPr>
                <w:lang w:eastAsia="fr-FR"/>
              </w:rPr>
              <w:t xml:space="preserve">sont importants </w:t>
            </w:r>
          </w:p>
        </w:tc>
      </w:tr>
      <w:tr w:rsidR="00F6794F" w:rsidTr="00255A17">
        <w:tc>
          <w:tcPr>
            <w:tcW w:w="10682" w:type="dxa"/>
            <w:tcBorders>
              <w:top w:val="nil"/>
              <w:left w:val="nil"/>
              <w:bottom w:val="nil"/>
              <w:right w:val="nil"/>
            </w:tcBorders>
          </w:tcPr>
          <w:p w:rsidR="00F6794F" w:rsidRDefault="005F7450" w:rsidP="00C05986">
            <w:pPr>
              <w:spacing w:before="120" w:after="120"/>
              <w:rPr>
                <w:b/>
                <w:sz w:val="28"/>
                <w:szCs w:val="28"/>
                <w:u w:val="single"/>
              </w:rPr>
            </w:pPr>
            <w:r>
              <w:rPr>
                <w:noProof/>
                <w:lang w:eastAsia="fr-FR"/>
              </w:rPr>
              <w:drawing>
                <wp:inline distT="0" distB="0" distL="0" distR="0" wp14:anchorId="444EA804" wp14:editId="18908A5B">
                  <wp:extent cx="6645910" cy="2894330"/>
                  <wp:effectExtent l="0" t="0" r="2540" b="127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894330"/>
                          </a:xfrm>
                          <a:prstGeom prst="rect">
                            <a:avLst/>
                          </a:prstGeom>
                        </pic:spPr>
                      </pic:pic>
                    </a:graphicData>
                  </a:graphic>
                </wp:inline>
              </w:drawing>
            </w:r>
          </w:p>
        </w:tc>
      </w:tr>
      <w:tr w:rsidR="00F6794F" w:rsidTr="00255A17">
        <w:tc>
          <w:tcPr>
            <w:tcW w:w="10682" w:type="dxa"/>
            <w:tcBorders>
              <w:top w:val="nil"/>
              <w:left w:val="nil"/>
              <w:bottom w:val="nil"/>
              <w:right w:val="nil"/>
            </w:tcBorders>
          </w:tcPr>
          <w:p w:rsidR="00F6794F" w:rsidRPr="00282193" w:rsidRDefault="003E2F5B" w:rsidP="00282193">
            <w:pPr>
              <w:rPr>
                <w:lang w:eastAsia="fr-FR"/>
              </w:rPr>
            </w:pPr>
            <w:r w:rsidRPr="00085BE3">
              <w:rPr>
                <w:lang w:eastAsia="fr-FR"/>
              </w:rPr>
              <w:t xml:space="preserve">Au-delà de l’aspect ludique, le “potager de bureau” est un moyen aisé d’engager son entreprise dans une démarche RSE. Comme le soulignait Yves </w:t>
            </w:r>
            <w:proofErr w:type="spellStart"/>
            <w:r w:rsidRPr="00085BE3">
              <w:rPr>
                <w:lang w:eastAsia="fr-FR"/>
              </w:rPr>
              <w:t>Christol</w:t>
            </w:r>
            <w:proofErr w:type="spellEnd"/>
            <w:r w:rsidRPr="00085BE3">
              <w:rPr>
                <w:lang w:eastAsia="fr-FR"/>
              </w:rPr>
              <w:t xml:space="preserve"> (</w:t>
            </w:r>
            <w:proofErr w:type="spellStart"/>
            <w:r w:rsidRPr="00085BE3">
              <w:rPr>
                <w:lang w:eastAsia="fr-FR"/>
              </w:rPr>
              <w:t>Invivo</w:t>
            </w:r>
            <w:proofErr w:type="spellEnd"/>
            <w:r w:rsidRPr="00085BE3">
              <w:rPr>
                <w:lang w:eastAsia="fr-FR"/>
              </w:rPr>
              <w:t xml:space="preserve"> </w:t>
            </w:r>
            <w:proofErr w:type="spellStart"/>
            <w:r w:rsidRPr="00085BE3">
              <w:rPr>
                <w:lang w:eastAsia="fr-FR"/>
              </w:rPr>
              <w:t>Retail</w:t>
            </w:r>
            <w:proofErr w:type="spellEnd"/>
            <w:r w:rsidRPr="00085BE3">
              <w:rPr>
                <w:lang w:eastAsia="fr-FR"/>
              </w:rPr>
              <w:t xml:space="preserve">) dans un débat organisé au dernier Salon de l’agriculture par le magazine </w:t>
            </w:r>
            <w:proofErr w:type="spellStart"/>
            <w:r w:rsidRPr="00085BE3">
              <w:rPr>
                <w:i/>
                <w:iCs/>
                <w:lang w:eastAsia="fr-FR"/>
              </w:rPr>
              <w:t>Rustica</w:t>
            </w:r>
            <w:proofErr w:type="spellEnd"/>
            <w:r w:rsidRPr="00085BE3">
              <w:rPr>
                <w:lang w:eastAsia="fr-FR"/>
              </w:rPr>
              <w:t xml:space="preserve"> : “Dans le futur, on aura moins d’espaces extérieurs, moins d’eau. </w:t>
            </w:r>
            <w:r w:rsidRPr="00255A17">
              <w:rPr>
                <w:b/>
                <w:lang w:eastAsia="fr-FR"/>
              </w:rPr>
              <w:t>C’est pourquoi on accompagne les “jeunes pousses” (startups) vers ce jardinage urbain qui est un jardinage du futur : des choses vont se cultiver en intérieur et le potager a toute sa légitimité près de chez soi</w:t>
            </w:r>
            <w:r w:rsidRPr="00085BE3">
              <w:rPr>
                <w:lang w:eastAsia="fr-FR"/>
              </w:rPr>
              <w:t>.” À la maison et au bureau, donc !</w:t>
            </w:r>
          </w:p>
        </w:tc>
      </w:tr>
      <w:tr w:rsidR="00255A17" w:rsidTr="0074387B">
        <w:tc>
          <w:tcPr>
            <w:tcW w:w="10682" w:type="dxa"/>
            <w:tcBorders>
              <w:top w:val="nil"/>
              <w:left w:val="nil"/>
              <w:bottom w:val="nil"/>
              <w:right w:val="nil"/>
            </w:tcBorders>
            <w:shd w:val="clear" w:color="auto" w:fill="FFFF99"/>
          </w:tcPr>
          <w:p w:rsidR="0074387B" w:rsidRDefault="0074387B" w:rsidP="00282193">
            <w:pPr>
              <w:rPr>
                <w:lang w:eastAsia="fr-FR"/>
              </w:rPr>
            </w:pPr>
            <w:bookmarkStart w:id="0" w:name="_GoBack"/>
            <w:bookmarkEnd w:id="0"/>
          </w:p>
          <w:p w:rsidR="00255A17" w:rsidRPr="00085BE3" w:rsidRDefault="00255A17" w:rsidP="0074387B">
            <w:pPr>
              <w:spacing w:after="120"/>
              <w:rPr>
                <w:lang w:eastAsia="fr-FR"/>
              </w:rPr>
            </w:pPr>
            <w:r>
              <w:rPr>
                <w:lang w:eastAsia="fr-FR"/>
              </w:rPr>
              <w:t>Est-ce une mode ? Les vertus sont, semble-t-il, nombreuses......</w:t>
            </w:r>
          </w:p>
        </w:tc>
      </w:tr>
    </w:tbl>
    <w:p w:rsidR="00C05986" w:rsidRDefault="00C05986" w:rsidP="005F13AE">
      <w:pPr>
        <w:rPr>
          <w:b/>
          <w:sz w:val="28"/>
          <w:szCs w:val="28"/>
          <w:u w:val="single"/>
        </w:rPr>
      </w:pPr>
    </w:p>
    <w:sectPr w:rsidR="00C05986" w:rsidSect="002E6105">
      <w:headerReference w:type="default" r:id="rId18"/>
      <w:footerReference w:type="default" r:id="rId19"/>
      <w:pgSz w:w="11906" w:h="16838"/>
      <w:pgMar w:top="568"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50B3" w:rsidRDefault="008850B3" w:rsidP="00C05986">
      <w:pPr>
        <w:spacing w:after="0" w:line="240" w:lineRule="auto"/>
      </w:pPr>
      <w:r>
        <w:separator/>
      </w:r>
    </w:p>
  </w:endnote>
  <w:endnote w:type="continuationSeparator" w:id="0">
    <w:p w:rsidR="008850B3" w:rsidRDefault="008850B3" w:rsidP="00C059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8865868"/>
      <w:docPartObj>
        <w:docPartGallery w:val="Page Numbers (Bottom of Page)"/>
        <w:docPartUnique/>
      </w:docPartObj>
    </w:sdtPr>
    <w:sdtEndPr/>
    <w:sdtContent>
      <w:p w:rsidR="00C4078D" w:rsidRDefault="00C4078D">
        <w:pPr>
          <w:pStyle w:val="Pieddepage"/>
        </w:pPr>
        <w:r>
          <w:rPr>
            <w:noProof/>
            <w:lang w:eastAsia="fr-FR"/>
          </w:rPr>
          <mc:AlternateContent>
            <mc:Choice Requires="wps">
              <w:drawing>
                <wp:anchor distT="0" distB="0" distL="114300" distR="114300" simplePos="0" relativeHeight="251659264" behindDoc="0" locked="0" layoutInCell="0" allowOverlap="1">
                  <wp:simplePos x="0" y="0"/>
                  <wp:positionH relativeFrom="rightMargin">
                    <wp:posOffset>-3807460</wp:posOffset>
                  </wp:positionH>
                  <wp:positionV relativeFrom="bottomMargin">
                    <wp:posOffset>-36195</wp:posOffset>
                  </wp:positionV>
                  <wp:extent cx="533400" cy="323850"/>
                  <wp:effectExtent l="0" t="0" r="19050" b="19050"/>
                  <wp:wrapNone/>
                  <wp:docPr id="17" name="Carré corné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323850"/>
                          </a:xfrm>
                          <a:prstGeom prst="foldedCorner">
                            <a:avLst>
                              <a:gd name="adj" fmla="val 34560"/>
                            </a:avLst>
                          </a:prstGeom>
                          <a:solidFill>
                            <a:srgbClr val="FFFFFF"/>
                          </a:solidFill>
                          <a:ln w="3175">
                            <a:solidFill>
                              <a:srgbClr val="808080"/>
                            </a:solidFill>
                            <a:round/>
                            <a:headEnd/>
                            <a:tailEnd/>
                          </a:ln>
                        </wps:spPr>
                        <wps:txbx>
                          <w:txbxContent>
                            <w:p w:rsidR="00C4078D" w:rsidRDefault="00C4078D">
                              <w:pPr>
                                <w:jc w:val="center"/>
                              </w:pPr>
                              <w:r>
                                <w:rPr>
                                  <w:sz w:val="22"/>
                                </w:rPr>
                                <w:fldChar w:fldCharType="begin"/>
                              </w:r>
                              <w:r>
                                <w:instrText>PAGE    \* MERGEFORMAT</w:instrText>
                              </w:r>
                              <w:r>
                                <w:rPr>
                                  <w:sz w:val="22"/>
                                </w:rPr>
                                <w:fldChar w:fldCharType="separate"/>
                              </w:r>
                              <w:r w:rsidR="00E679CE" w:rsidRPr="00E679CE">
                                <w:rPr>
                                  <w:noProof/>
                                  <w:sz w:val="16"/>
                                  <w:szCs w:val="16"/>
                                </w:rPr>
                                <w:t>5</w:t>
                              </w:r>
                              <w:r>
                                <w:rPr>
                                  <w:sz w:val="16"/>
                                  <w:szCs w:val="16"/>
                                </w:rPr>
                                <w:fldChar w:fldCharType="end"/>
                              </w:r>
                              <w:r w:rsidR="0067712B">
                                <w:rPr>
                                  <w:sz w:val="16"/>
                                  <w:szCs w:val="16"/>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Carré corné 17" o:spid="_x0000_s1026" type="#_x0000_t65" style="position:absolute;margin-left:-299.8pt;margin-top:-2.85pt;width:42pt;height:25.5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LZMPQIAAHMEAAAOAAAAZHJzL2Uyb0RvYy54bWysVP+OEjEQ/t/Ed2j6vyw/DyQslwsnxuTU&#10;S04foLRdttrt1GlhwTe65/DFnO0uCOpfRkjKTGf6deb7pixuD5Vle43BgMv5oNfnTDsJyrhtzj9/&#10;Wr+acRaicEpYcDrnRx347fLli0Xt53oIJVilkRGIC/Pa57yM0c+zLMhSVyL0wGtHwQKwEpFc3GYK&#10;RU3olc2G/f5NVgMqjyB1CLR73wb5MuEXhZbxY1EEHZnNOdUW04pp3TRrtlyI+RaFL43syhD/UEUl&#10;jKNLz1D3Igq2Q/MHVGUkQoAi9iRUGRSFkTr1QN0M+r9181QKr1MvRE7wZ5rC/4OVH/aPyIwi7aac&#10;OVGRRiuB+OOZSUBHP7RPJNU+zCn3yT9i02bwDyC/BuZgVQq31XeIUJdaKCpt0ORnVwcaJ9BRtqnf&#10;g6IrxC5C4utQYNUAEhPskGQ5nmXRh8gkbU5Go3GfxJMUGg1Hs0mSLRPz02GPIb7VULHGyHnRDJVa&#10;Ufka0yVi/xBiUkd1LQr1hbOisqT1Xlg2Gk9uTqBdMsGfYFPDYI1aG2uTg9vNyiKjozlfp0/qmXi5&#10;TLOO1VTxYDpJVVzFwiXErN98/waBsHMqzWhD7pvOjsLY1qYqrevYbghuhYqHzaHTbAPqSLwjtJNP&#10;L5WMEvA7ZzVNfc7Dt51AzZl950i714PxuHkmyRlPpkNy8DKyuYwIJwkq55Gz1lzF9mntPJptSTcN&#10;UucO7kjvwsTTYLRVdXXTZJN19XQu/ZT1679i+RMAAP//AwBQSwMEFAAGAAgAAAAhAAHUnkTgAAAA&#10;CwEAAA8AAABkcnMvZG93bnJldi54bWxMj01Pg0AQhu8m/ofNmHgxdGkrtCBLY0yMR2M1nrfsFKjs&#10;LLJbiv31Tk96m48n7zxTbCbbiREH3zpSMJ/FIJAqZ1qqFXy8P0drED5oMrpzhAp+0MOmvL4qdG7c&#10;id5w3IZacAj5XCtoQuhzKX3VoNV+5nok3u3dYHXgdqilGfSJw20nF3GcSqtb4guN7vGpwepre7QK&#10;ZH8YD9VLtvh0d9+vy/Q8yOy8Uur2Znp8ABFwCn8wXPRZHUp22rkjGS86BVGSZSmzl2oFgokomSc8&#10;2Sm4T5Ygy0L+/6H8BQAA//8DAFBLAQItABQABgAIAAAAIQC2gziS/gAAAOEBAAATAAAAAAAAAAAA&#10;AAAAAAAAAABbQ29udGVudF9UeXBlc10ueG1sUEsBAi0AFAAGAAgAAAAhADj9If/WAAAAlAEAAAsA&#10;AAAAAAAAAAAAAAAALwEAAF9yZWxzLy5yZWxzUEsBAi0AFAAGAAgAAAAhANlstkw9AgAAcwQAAA4A&#10;AAAAAAAAAAAAAAAALgIAAGRycy9lMm9Eb2MueG1sUEsBAi0AFAAGAAgAAAAhAAHUnkTgAAAACwEA&#10;AA8AAAAAAAAAAAAAAAAAlwQAAGRycy9kb3ducmV2LnhtbFBLBQYAAAAABAAEAPMAAACkBQAAAAA=&#10;" o:allowincell="f" adj="14135" strokecolor="gray" strokeweight=".25pt">
                  <v:textbox>
                    <w:txbxContent>
                      <w:p w:rsidR="00C4078D" w:rsidRDefault="00C4078D">
                        <w:pPr>
                          <w:jc w:val="center"/>
                        </w:pPr>
                        <w:r>
                          <w:rPr>
                            <w:sz w:val="22"/>
                          </w:rPr>
                          <w:fldChar w:fldCharType="begin"/>
                        </w:r>
                        <w:r>
                          <w:instrText>PAGE    \* MERGEFORMAT</w:instrText>
                        </w:r>
                        <w:r>
                          <w:rPr>
                            <w:sz w:val="22"/>
                          </w:rPr>
                          <w:fldChar w:fldCharType="separate"/>
                        </w:r>
                        <w:r w:rsidR="00E679CE" w:rsidRPr="00E679CE">
                          <w:rPr>
                            <w:noProof/>
                            <w:sz w:val="16"/>
                            <w:szCs w:val="16"/>
                          </w:rPr>
                          <w:t>5</w:t>
                        </w:r>
                        <w:r>
                          <w:rPr>
                            <w:sz w:val="16"/>
                            <w:szCs w:val="16"/>
                          </w:rPr>
                          <w:fldChar w:fldCharType="end"/>
                        </w:r>
                        <w:r w:rsidR="0067712B">
                          <w:rPr>
                            <w:sz w:val="16"/>
                            <w:szCs w:val="16"/>
                          </w:rPr>
                          <w:t>/5</w:t>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50B3" w:rsidRDefault="008850B3" w:rsidP="00C05986">
      <w:pPr>
        <w:spacing w:after="0" w:line="240" w:lineRule="auto"/>
      </w:pPr>
      <w:r>
        <w:separator/>
      </w:r>
    </w:p>
  </w:footnote>
  <w:footnote w:type="continuationSeparator" w:id="0">
    <w:p w:rsidR="008850B3" w:rsidRDefault="008850B3" w:rsidP="00C0598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986" w:rsidRPr="00C05986" w:rsidRDefault="00C05986" w:rsidP="00255A17">
    <w:pPr>
      <w:pStyle w:val="En-tte"/>
      <w:pBdr>
        <w:top w:val="single" w:sz="4" w:space="1" w:color="auto"/>
        <w:left w:val="single" w:sz="4" w:space="4" w:color="auto"/>
        <w:bottom w:val="single" w:sz="4" w:space="1" w:color="auto"/>
        <w:right w:val="single" w:sz="4" w:space="4" w:color="auto"/>
      </w:pBdr>
      <w:shd w:val="clear" w:color="auto" w:fill="B8CCE4" w:themeFill="accent1" w:themeFillTint="66"/>
      <w:rPr>
        <w:b/>
        <w:sz w:val="32"/>
        <w:szCs w:val="32"/>
      </w:rPr>
    </w:pPr>
    <w:r w:rsidRPr="00C05986">
      <w:rPr>
        <w:b/>
        <w:sz w:val="32"/>
        <w:szCs w:val="32"/>
      </w:rPr>
      <w:t>Potager d’intérieur : est-ce une mode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2C2AB9"/>
    <w:multiLevelType w:val="multilevel"/>
    <w:tmpl w:val="63ECB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6B0787C"/>
    <w:multiLevelType w:val="hybridMultilevel"/>
    <w:tmpl w:val="108E852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2CBA1D8E"/>
    <w:multiLevelType w:val="hybridMultilevel"/>
    <w:tmpl w:val="59A0B630"/>
    <w:lvl w:ilvl="0" w:tplc="C9380212">
      <w:start w:val="1"/>
      <w:numFmt w:val="bullet"/>
      <w:lvlText w:val=""/>
      <w:lvlJc w:val="left"/>
      <w:pPr>
        <w:ind w:left="720" w:hanging="360"/>
      </w:pPr>
      <w:rPr>
        <w:rFonts w:ascii="Wingdings" w:hAnsi="Wingdings" w:hint="default"/>
        <w:b/>
        <w:sz w:val="36"/>
        <w:szCs w:val="3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311A6196"/>
    <w:multiLevelType w:val="hybridMultilevel"/>
    <w:tmpl w:val="E0CA4CB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76EC15A1"/>
    <w:multiLevelType w:val="hybridMultilevel"/>
    <w:tmpl w:val="D96463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5CD8"/>
    <w:rsid w:val="00007F26"/>
    <w:rsid w:val="000107DC"/>
    <w:rsid w:val="000245DD"/>
    <w:rsid w:val="000A2236"/>
    <w:rsid w:val="000D0D4F"/>
    <w:rsid w:val="001C4167"/>
    <w:rsid w:val="0021263C"/>
    <w:rsid w:val="0025232A"/>
    <w:rsid w:val="00253B5E"/>
    <w:rsid w:val="00255A17"/>
    <w:rsid w:val="00282193"/>
    <w:rsid w:val="002E6105"/>
    <w:rsid w:val="00335F3E"/>
    <w:rsid w:val="003649A3"/>
    <w:rsid w:val="00384788"/>
    <w:rsid w:val="0039429F"/>
    <w:rsid w:val="003E2F5B"/>
    <w:rsid w:val="004302FD"/>
    <w:rsid w:val="00476E33"/>
    <w:rsid w:val="004A3CC6"/>
    <w:rsid w:val="004C4920"/>
    <w:rsid w:val="005241F8"/>
    <w:rsid w:val="005C3F45"/>
    <w:rsid w:val="005F13AE"/>
    <w:rsid w:val="005F7450"/>
    <w:rsid w:val="00611BA6"/>
    <w:rsid w:val="0067712B"/>
    <w:rsid w:val="006810E5"/>
    <w:rsid w:val="00685A26"/>
    <w:rsid w:val="00686B53"/>
    <w:rsid w:val="006F0C66"/>
    <w:rsid w:val="007238EB"/>
    <w:rsid w:val="00731161"/>
    <w:rsid w:val="0074387B"/>
    <w:rsid w:val="007829F1"/>
    <w:rsid w:val="007A175F"/>
    <w:rsid w:val="007C79EF"/>
    <w:rsid w:val="00840676"/>
    <w:rsid w:val="0087739B"/>
    <w:rsid w:val="008850B3"/>
    <w:rsid w:val="008B2FA5"/>
    <w:rsid w:val="008B4333"/>
    <w:rsid w:val="008D7794"/>
    <w:rsid w:val="008E052D"/>
    <w:rsid w:val="00901FBA"/>
    <w:rsid w:val="009827AA"/>
    <w:rsid w:val="009E31F0"/>
    <w:rsid w:val="009F111C"/>
    <w:rsid w:val="009F3165"/>
    <w:rsid w:val="00AE5CD8"/>
    <w:rsid w:val="00B15369"/>
    <w:rsid w:val="00B1605E"/>
    <w:rsid w:val="00B16278"/>
    <w:rsid w:val="00B543D3"/>
    <w:rsid w:val="00B554EB"/>
    <w:rsid w:val="00BD07F8"/>
    <w:rsid w:val="00C05986"/>
    <w:rsid w:val="00C4078D"/>
    <w:rsid w:val="00C571AF"/>
    <w:rsid w:val="00C66E2F"/>
    <w:rsid w:val="00C81182"/>
    <w:rsid w:val="00CA750B"/>
    <w:rsid w:val="00CC0B42"/>
    <w:rsid w:val="00D160AB"/>
    <w:rsid w:val="00D47F86"/>
    <w:rsid w:val="00D84776"/>
    <w:rsid w:val="00D92462"/>
    <w:rsid w:val="00DB14D8"/>
    <w:rsid w:val="00DB2494"/>
    <w:rsid w:val="00DB4FFF"/>
    <w:rsid w:val="00DC38AC"/>
    <w:rsid w:val="00DD14EF"/>
    <w:rsid w:val="00DE357B"/>
    <w:rsid w:val="00E679CE"/>
    <w:rsid w:val="00E840C0"/>
    <w:rsid w:val="00F43BE8"/>
    <w:rsid w:val="00F6794F"/>
    <w:rsid w:val="00F87151"/>
    <w:rsid w:val="00F9516D"/>
    <w:rsid w:val="00FB04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2494"/>
    <w:rPr>
      <w:rFonts w:ascii="Courier New" w:hAnsi="Courier New"/>
      <w:sz w:val="24"/>
    </w:rPr>
  </w:style>
  <w:style w:type="paragraph" w:styleId="Titre2">
    <w:name w:val="heading 2"/>
    <w:basedOn w:val="Normal"/>
    <w:next w:val="Normal"/>
    <w:link w:val="Titre2Car"/>
    <w:uiPriority w:val="9"/>
    <w:unhideWhenUsed/>
    <w:qFormat/>
    <w:rsid w:val="00DD14E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4">
    <w:name w:val="heading 4"/>
    <w:basedOn w:val="Normal"/>
    <w:link w:val="Titre4Car"/>
    <w:uiPriority w:val="9"/>
    <w:qFormat/>
    <w:rsid w:val="00AE5CD8"/>
    <w:pPr>
      <w:spacing w:before="100" w:beforeAutospacing="1" w:after="100" w:afterAutospacing="1" w:line="240" w:lineRule="auto"/>
      <w:outlineLvl w:val="3"/>
    </w:pPr>
    <w:rPr>
      <w:rFonts w:ascii="Times New Roman" w:eastAsia="Times New Roman" w:hAnsi="Times New Roman" w:cs="Times New Roman"/>
      <w:b/>
      <w:bCs/>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basedOn w:val="Policepardfaut"/>
    <w:link w:val="Titre4"/>
    <w:uiPriority w:val="9"/>
    <w:rsid w:val="00AE5CD8"/>
    <w:rPr>
      <w:rFonts w:ascii="Times New Roman" w:eastAsia="Times New Roman" w:hAnsi="Times New Roman" w:cs="Times New Roman"/>
      <w:b/>
      <w:bCs/>
      <w:sz w:val="24"/>
      <w:szCs w:val="24"/>
      <w:lang w:eastAsia="fr-FR"/>
    </w:rPr>
  </w:style>
  <w:style w:type="paragraph" w:styleId="NormalWeb">
    <w:name w:val="Normal (Web)"/>
    <w:basedOn w:val="Normal"/>
    <w:uiPriority w:val="99"/>
    <w:semiHidden/>
    <w:unhideWhenUsed/>
    <w:rsid w:val="00AE5CD8"/>
    <w:pPr>
      <w:spacing w:before="100" w:beforeAutospacing="1" w:after="100" w:afterAutospacing="1" w:line="240" w:lineRule="auto"/>
    </w:pPr>
    <w:rPr>
      <w:rFonts w:ascii="Times New Roman" w:eastAsia="Times New Roman" w:hAnsi="Times New Roman" w:cs="Times New Roman"/>
      <w:szCs w:val="24"/>
      <w:lang w:eastAsia="fr-FR"/>
    </w:rPr>
  </w:style>
  <w:style w:type="table" w:styleId="Grilledutableau">
    <w:name w:val="Table Grid"/>
    <w:basedOn w:val="TableauNormal"/>
    <w:uiPriority w:val="59"/>
    <w:rsid w:val="00AE5C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AE5CD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E5CD8"/>
    <w:rPr>
      <w:rFonts w:ascii="Tahoma" w:hAnsi="Tahoma" w:cs="Tahoma"/>
      <w:sz w:val="16"/>
      <w:szCs w:val="16"/>
    </w:rPr>
  </w:style>
  <w:style w:type="character" w:customStyle="1" w:styleId="Titre2Car">
    <w:name w:val="Titre 2 Car"/>
    <w:basedOn w:val="Policepardfaut"/>
    <w:link w:val="Titre2"/>
    <w:uiPriority w:val="9"/>
    <w:rsid w:val="00DD14EF"/>
    <w:rPr>
      <w:rFonts w:asciiTheme="majorHAnsi" w:eastAsiaTheme="majorEastAsia" w:hAnsiTheme="majorHAnsi" w:cstheme="majorBidi"/>
      <w:b/>
      <w:bCs/>
      <w:color w:val="4F81BD" w:themeColor="accent1"/>
      <w:sz w:val="26"/>
      <w:szCs w:val="26"/>
    </w:rPr>
  </w:style>
  <w:style w:type="paragraph" w:styleId="Paragraphedeliste">
    <w:name w:val="List Paragraph"/>
    <w:basedOn w:val="Normal"/>
    <w:uiPriority w:val="34"/>
    <w:qFormat/>
    <w:rsid w:val="00DD14EF"/>
    <w:pPr>
      <w:ind w:left="720"/>
      <w:contextualSpacing/>
    </w:pPr>
  </w:style>
  <w:style w:type="character" w:styleId="Lienhypertexte">
    <w:name w:val="Hyperlink"/>
    <w:basedOn w:val="Policepardfaut"/>
    <w:uiPriority w:val="99"/>
    <w:semiHidden/>
    <w:unhideWhenUsed/>
    <w:rsid w:val="00DD14EF"/>
    <w:rPr>
      <w:color w:val="0000FF"/>
      <w:u w:val="single"/>
    </w:rPr>
  </w:style>
  <w:style w:type="character" w:styleId="lev">
    <w:name w:val="Strong"/>
    <w:basedOn w:val="Policepardfaut"/>
    <w:uiPriority w:val="22"/>
    <w:qFormat/>
    <w:rsid w:val="004A3CC6"/>
    <w:rPr>
      <w:b/>
      <w:bCs/>
    </w:rPr>
  </w:style>
  <w:style w:type="paragraph" w:styleId="En-tte">
    <w:name w:val="header"/>
    <w:basedOn w:val="Normal"/>
    <w:link w:val="En-tteCar"/>
    <w:uiPriority w:val="99"/>
    <w:unhideWhenUsed/>
    <w:rsid w:val="00C05986"/>
    <w:pPr>
      <w:tabs>
        <w:tab w:val="center" w:pos="4536"/>
        <w:tab w:val="right" w:pos="9072"/>
      </w:tabs>
      <w:spacing w:after="0" w:line="240" w:lineRule="auto"/>
    </w:pPr>
  </w:style>
  <w:style w:type="character" w:customStyle="1" w:styleId="En-tteCar">
    <w:name w:val="En-tête Car"/>
    <w:basedOn w:val="Policepardfaut"/>
    <w:link w:val="En-tte"/>
    <w:uiPriority w:val="99"/>
    <w:rsid w:val="00C05986"/>
    <w:rPr>
      <w:rFonts w:ascii="Courier New" w:hAnsi="Courier New"/>
      <w:sz w:val="24"/>
    </w:rPr>
  </w:style>
  <w:style w:type="paragraph" w:styleId="Pieddepage">
    <w:name w:val="footer"/>
    <w:basedOn w:val="Normal"/>
    <w:link w:val="PieddepageCar"/>
    <w:uiPriority w:val="99"/>
    <w:unhideWhenUsed/>
    <w:rsid w:val="00C0598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05986"/>
    <w:rPr>
      <w:rFonts w:ascii="Courier New" w:hAnsi="Courier New"/>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2494"/>
    <w:rPr>
      <w:rFonts w:ascii="Courier New" w:hAnsi="Courier New"/>
      <w:sz w:val="24"/>
    </w:rPr>
  </w:style>
  <w:style w:type="paragraph" w:styleId="Titre2">
    <w:name w:val="heading 2"/>
    <w:basedOn w:val="Normal"/>
    <w:next w:val="Normal"/>
    <w:link w:val="Titre2Car"/>
    <w:uiPriority w:val="9"/>
    <w:unhideWhenUsed/>
    <w:qFormat/>
    <w:rsid w:val="00DD14E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4">
    <w:name w:val="heading 4"/>
    <w:basedOn w:val="Normal"/>
    <w:link w:val="Titre4Car"/>
    <w:uiPriority w:val="9"/>
    <w:qFormat/>
    <w:rsid w:val="00AE5CD8"/>
    <w:pPr>
      <w:spacing w:before="100" w:beforeAutospacing="1" w:after="100" w:afterAutospacing="1" w:line="240" w:lineRule="auto"/>
      <w:outlineLvl w:val="3"/>
    </w:pPr>
    <w:rPr>
      <w:rFonts w:ascii="Times New Roman" w:eastAsia="Times New Roman" w:hAnsi="Times New Roman" w:cs="Times New Roman"/>
      <w:b/>
      <w:bCs/>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basedOn w:val="Policepardfaut"/>
    <w:link w:val="Titre4"/>
    <w:uiPriority w:val="9"/>
    <w:rsid w:val="00AE5CD8"/>
    <w:rPr>
      <w:rFonts w:ascii="Times New Roman" w:eastAsia="Times New Roman" w:hAnsi="Times New Roman" w:cs="Times New Roman"/>
      <w:b/>
      <w:bCs/>
      <w:sz w:val="24"/>
      <w:szCs w:val="24"/>
      <w:lang w:eastAsia="fr-FR"/>
    </w:rPr>
  </w:style>
  <w:style w:type="paragraph" w:styleId="NormalWeb">
    <w:name w:val="Normal (Web)"/>
    <w:basedOn w:val="Normal"/>
    <w:uiPriority w:val="99"/>
    <w:semiHidden/>
    <w:unhideWhenUsed/>
    <w:rsid w:val="00AE5CD8"/>
    <w:pPr>
      <w:spacing w:before="100" w:beforeAutospacing="1" w:after="100" w:afterAutospacing="1" w:line="240" w:lineRule="auto"/>
    </w:pPr>
    <w:rPr>
      <w:rFonts w:ascii="Times New Roman" w:eastAsia="Times New Roman" w:hAnsi="Times New Roman" w:cs="Times New Roman"/>
      <w:szCs w:val="24"/>
      <w:lang w:eastAsia="fr-FR"/>
    </w:rPr>
  </w:style>
  <w:style w:type="table" w:styleId="Grilledutableau">
    <w:name w:val="Table Grid"/>
    <w:basedOn w:val="TableauNormal"/>
    <w:uiPriority w:val="59"/>
    <w:rsid w:val="00AE5C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AE5CD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E5CD8"/>
    <w:rPr>
      <w:rFonts w:ascii="Tahoma" w:hAnsi="Tahoma" w:cs="Tahoma"/>
      <w:sz w:val="16"/>
      <w:szCs w:val="16"/>
    </w:rPr>
  </w:style>
  <w:style w:type="character" w:customStyle="1" w:styleId="Titre2Car">
    <w:name w:val="Titre 2 Car"/>
    <w:basedOn w:val="Policepardfaut"/>
    <w:link w:val="Titre2"/>
    <w:uiPriority w:val="9"/>
    <w:rsid w:val="00DD14EF"/>
    <w:rPr>
      <w:rFonts w:asciiTheme="majorHAnsi" w:eastAsiaTheme="majorEastAsia" w:hAnsiTheme="majorHAnsi" w:cstheme="majorBidi"/>
      <w:b/>
      <w:bCs/>
      <w:color w:val="4F81BD" w:themeColor="accent1"/>
      <w:sz w:val="26"/>
      <w:szCs w:val="26"/>
    </w:rPr>
  </w:style>
  <w:style w:type="paragraph" w:styleId="Paragraphedeliste">
    <w:name w:val="List Paragraph"/>
    <w:basedOn w:val="Normal"/>
    <w:uiPriority w:val="34"/>
    <w:qFormat/>
    <w:rsid w:val="00DD14EF"/>
    <w:pPr>
      <w:ind w:left="720"/>
      <w:contextualSpacing/>
    </w:pPr>
  </w:style>
  <w:style w:type="character" w:styleId="Lienhypertexte">
    <w:name w:val="Hyperlink"/>
    <w:basedOn w:val="Policepardfaut"/>
    <w:uiPriority w:val="99"/>
    <w:semiHidden/>
    <w:unhideWhenUsed/>
    <w:rsid w:val="00DD14EF"/>
    <w:rPr>
      <w:color w:val="0000FF"/>
      <w:u w:val="single"/>
    </w:rPr>
  </w:style>
  <w:style w:type="character" w:styleId="lev">
    <w:name w:val="Strong"/>
    <w:basedOn w:val="Policepardfaut"/>
    <w:uiPriority w:val="22"/>
    <w:qFormat/>
    <w:rsid w:val="004A3CC6"/>
    <w:rPr>
      <w:b/>
      <w:bCs/>
    </w:rPr>
  </w:style>
  <w:style w:type="paragraph" w:styleId="En-tte">
    <w:name w:val="header"/>
    <w:basedOn w:val="Normal"/>
    <w:link w:val="En-tteCar"/>
    <w:uiPriority w:val="99"/>
    <w:unhideWhenUsed/>
    <w:rsid w:val="00C05986"/>
    <w:pPr>
      <w:tabs>
        <w:tab w:val="center" w:pos="4536"/>
        <w:tab w:val="right" w:pos="9072"/>
      </w:tabs>
      <w:spacing w:after="0" w:line="240" w:lineRule="auto"/>
    </w:pPr>
  </w:style>
  <w:style w:type="character" w:customStyle="1" w:styleId="En-tteCar">
    <w:name w:val="En-tête Car"/>
    <w:basedOn w:val="Policepardfaut"/>
    <w:link w:val="En-tte"/>
    <w:uiPriority w:val="99"/>
    <w:rsid w:val="00C05986"/>
    <w:rPr>
      <w:rFonts w:ascii="Courier New" w:hAnsi="Courier New"/>
      <w:sz w:val="24"/>
    </w:rPr>
  </w:style>
  <w:style w:type="paragraph" w:styleId="Pieddepage">
    <w:name w:val="footer"/>
    <w:basedOn w:val="Normal"/>
    <w:link w:val="PieddepageCar"/>
    <w:uiPriority w:val="99"/>
    <w:unhideWhenUsed/>
    <w:rsid w:val="00C0598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05986"/>
    <w:rPr>
      <w:rFonts w:ascii="Courier New" w:hAnsi="Courier New"/>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1337081">
      <w:bodyDiv w:val="1"/>
      <w:marLeft w:val="0"/>
      <w:marRight w:val="0"/>
      <w:marTop w:val="0"/>
      <w:marBottom w:val="0"/>
      <w:divBdr>
        <w:top w:val="none" w:sz="0" w:space="0" w:color="auto"/>
        <w:left w:val="none" w:sz="0" w:space="0" w:color="auto"/>
        <w:bottom w:val="none" w:sz="0" w:space="0" w:color="auto"/>
        <w:right w:val="none" w:sz="0" w:space="0" w:color="auto"/>
      </w:divBdr>
      <w:divsChild>
        <w:div w:id="1931815313">
          <w:marLeft w:val="0"/>
          <w:marRight w:val="0"/>
          <w:marTop w:val="0"/>
          <w:marBottom w:val="0"/>
          <w:divBdr>
            <w:top w:val="none" w:sz="0" w:space="0" w:color="auto"/>
            <w:left w:val="none" w:sz="0" w:space="0" w:color="auto"/>
            <w:bottom w:val="none" w:sz="0" w:space="0" w:color="auto"/>
            <w:right w:val="none" w:sz="0" w:space="0" w:color="auto"/>
          </w:divBdr>
        </w:div>
      </w:divsChild>
    </w:div>
    <w:div w:id="1441340427">
      <w:bodyDiv w:val="1"/>
      <w:marLeft w:val="0"/>
      <w:marRight w:val="0"/>
      <w:marTop w:val="0"/>
      <w:marBottom w:val="0"/>
      <w:divBdr>
        <w:top w:val="none" w:sz="0" w:space="0" w:color="auto"/>
        <w:left w:val="none" w:sz="0" w:space="0" w:color="auto"/>
        <w:bottom w:val="none" w:sz="0" w:space="0" w:color="auto"/>
        <w:right w:val="none" w:sz="0" w:space="0" w:color="auto"/>
      </w:divBdr>
      <w:divsChild>
        <w:div w:id="1948614604">
          <w:marLeft w:val="0"/>
          <w:marRight w:val="0"/>
          <w:marTop w:val="0"/>
          <w:marBottom w:val="0"/>
          <w:divBdr>
            <w:top w:val="none" w:sz="0" w:space="0" w:color="auto"/>
            <w:left w:val="none" w:sz="0" w:space="0" w:color="auto"/>
            <w:bottom w:val="none" w:sz="0" w:space="0" w:color="auto"/>
            <w:right w:val="none" w:sz="0" w:space="0" w:color="auto"/>
          </w:divBdr>
          <w:divsChild>
            <w:div w:id="1249344">
              <w:marLeft w:val="0"/>
              <w:marRight w:val="0"/>
              <w:marTop w:val="0"/>
              <w:marBottom w:val="0"/>
              <w:divBdr>
                <w:top w:val="none" w:sz="0" w:space="0" w:color="auto"/>
                <w:left w:val="none" w:sz="0" w:space="0" w:color="auto"/>
                <w:bottom w:val="none" w:sz="0" w:space="0" w:color="auto"/>
                <w:right w:val="none" w:sz="0" w:space="0" w:color="auto"/>
              </w:divBdr>
              <w:divsChild>
                <w:div w:id="1523469194">
                  <w:marLeft w:val="0"/>
                  <w:marRight w:val="0"/>
                  <w:marTop w:val="0"/>
                  <w:marBottom w:val="0"/>
                  <w:divBdr>
                    <w:top w:val="none" w:sz="0" w:space="0" w:color="auto"/>
                    <w:left w:val="none" w:sz="0" w:space="0" w:color="auto"/>
                    <w:bottom w:val="none" w:sz="0" w:space="0" w:color="auto"/>
                    <w:right w:val="none" w:sz="0" w:space="0" w:color="auto"/>
                  </w:divBdr>
                  <w:divsChild>
                    <w:div w:id="206775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075418">
      <w:bodyDiv w:val="1"/>
      <w:marLeft w:val="0"/>
      <w:marRight w:val="0"/>
      <w:marTop w:val="0"/>
      <w:marBottom w:val="0"/>
      <w:divBdr>
        <w:top w:val="none" w:sz="0" w:space="0" w:color="auto"/>
        <w:left w:val="none" w:sz="0" w:space="0" w:color="auto"/>
        <w:bottom w:val="none" w:sz="0" w:space="0" w:color="auto"/>
        <w:right w:val="none" w:sz="0" w:space="0" w:color="auto"/>
      </w:divBdr>
      <w:divsChild>
        <w:div w:id="181313250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797FB-7D9A-44C0-8E11-5942334E2E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700</Words>
  <Characters>3851</Characters>
  <Application>Microsoft Office Word</Application>
  <DocSecurity>0</DocSecurity>
  <Lines>32</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Marc</cp:lastModifiedBy>
  <cp:revision>5</cp:revision>
  <cp:lastPrinted>2019-09-24T12:11:00Z</cp:lastPrinted>
  <dcterms:created xsi:type="dcterms:W3CDTF">2019-09-24T12:07:00Z</dcterms:created>
  <dcterms:modified xsi:type="dcterms:W3CDTF">2019-09-24T12:11:00Z</dcterms:modified>
</cp:coreProperties>
</file>